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4858" w14:textId="77777777" w:rsidR="00306FDD" w:rsidRPr="001A1A70" w:rsidRDefault="000E4E53" w:rsidP="000E4E53">
      <w:pPr>
        <w:jc w:val="center"/>
        <w:rPr>
          <w:rFonts w:ascii="Californian FB" w:hAnsi="Californian FB"/>
          <w:b/>
          <w:sz w:val="40"/>
        </w:rPr>
      </w:pPr>
      <w:r w:rsidRPr="001A1A70">
        <w:rPr>
          <w:rFonts w:ascii="Californian FB" w:hAnsi="Californian FB"/>
          <w:b/>
          <w:sz w:val="40"/>
        </w:rPr>
        <w:t>HEALTH WORKS COMMISSION</w:t>
      </w:r>
    </w:p>
    <w:p w14:paraId="682E3F38" w14:textId="77777777" w:rsidR="001A1A70" w:rsidRDefault="001A1A70" w:rsidP="001A1A70">
      <w:pPr>
        <w:spacing w:line="276" w:lineRule="auto"/>
        <w:jc w:val="center"/>
        <w:rPr>
          <w:rFonts w:ascii="Californian FB" w:hAnsi="Californian FB" w:cs="Arial"/>
          <w:b/>
          <w:bCs/>
          <w:szCs w:val="24"/>
        </w:rPr>
      </w:pPr>
    </w:p>
    <w:p w14:paraId="513C2CB9" w14:textId="77777777" w:rsidR="001A1A70" w:rsidRDefault="00E12D23" w:rsidP="001A1A70">
      <w:pPr>
        <w:spacing w:line="360" w:lineRule="auto"/>
        <w:jc w:val="center"/>
        <w:rPr>
          <w:rFonts w:ascii="Californian FB" w:hAnsi="Californian FB" w:cs="Arial"/>
          <w:b/>
          <w:bCs/>
          <w:szCs w:val="24"/>
        </w:rPr>
      </w:pPr>
      <w:r>
        <w:rPr>
          <w:rFonts w:ascii="Californian FB" w:hAnsi="Californian FB" w:cs="Arial"/>
          <w:b/>
          <w:bCs/>
          <w:szCs w:val="24"/>
        </w:rPr>
        <w:t>Friday, April 12, 2019</w:t>
      </w:r>
    </w:p>
    <w:p w14:paraId="0C8C85D5" w14:textId="77777777" w:rsidR="00EA2470" w:rsidRPr="001A1A70" w:rsidRDefault="00E12D23" w:rsidP="001A1A70">
      <w:pPr>
        <w:spacing w:line="360" w:lineRule="auto"/>
        <w:jc w:val="center"/>
        <w:rPr>
          <w:rFonts w:ascii="Californian FB" w:hAnsi="Californian FB" w:cs="Arial"/>
          <w:b/>
          <w:bCs/>
          <w:szCs w:val="24"/>
        </w:rPr>
      </w:pPr>
      <w:r>
        <w:rPr>
          <w:rFonts w:ascii="Californian FB" w:hAnsi="Californian FB" w:cs="Arial"/>
          <w:b/>
          <w:bCs/>
          <w:szCs w:val="24"/>
        </w:rPr>
        <w:t>10:00 a.m.</w:t>
      </w:r>
    </w:p>
    <w:p w14:paraId="05F700F1" w14:textId="77777777" w:rsidR="004E3A93" w:rsidRDefault="004E3A93" w:rsidP="00CA6417">
      <w:pPr>
        <w:jc w:val="center"/>
        <w:rPr>
          <w:rFonts w:ascii="Californian FB" w:eastAsia="Times New Roman" w:hAnsi="Californian FB" w:cs="Arial"/>
          <w:b/>
          <w:szCs w:val="24"/>
        </w:rPr>
      </w:pPr>
    </w:p>
    <w:p w14:paraId="6FEBD8BE" w14:textId="77777777" w:rsidR="004E3A93" w:rsidRDefault="00E12D23" w:rsidP="00CA6417">
      <w:pPr>
        <w:jc w:val="center"/>
        <w:rPr>
          <w:rFonts w:ascii="Californian FB" w:eastAsia="Times New Roman" w:hAnsi="Californian FB" w:cs="Arial"/>
          <w:b/>
          <w:szCs w:val="24"/>
        </w:rPr>
      </w:pPr>
      <w:r>
        <w:rPr>
          <w:rFonts w:ascii="Californian FB" w:eastAsia="Times New Roman" w:hAnsi="Californian FB" w:cs="Arial"/>
          <w:b/>
          <w:szCs w:val="24"/>
        </w:rPr>
        <w:t>Louisiana State Board of Nursing’s Board Room</w:t>
      </w:r>
    </w:p>
    <w:p w14:paraId="45E6DDE5" w14:textId="77777777" w:rsidR="00E12D23" w:rsidRDefault="00E12D23" w:rsidP="00CA6417">
      <w:pPr>
        <w:jc w:val="center"/>
        <w:rPr>
          <w:rFonts w:ascii="Californian FB" w:eastAsia="Times New Roman" w:hAnsi="Californian FB" w:cs="Arial"/>
          <w:b/>
          <w:szCs w:val="24"/>
        </w:rPr>
      </w:pPr>
      <w:r>
        <w:rPr>
          <w:rFonts w:ascii="Californian FB" w:eastAsia="Times New Roman" w:hAnsi="Californian FB" w:cs="Arial"/>
          <w:b/>
          <w:szCs w:val="24"/>
        </w:rPr>
        <w:t>17373 Perkins Road</w:t>
      </w:r>
    </w:p>
    <w:p w14:paraId="44DB712F" w14:textId="77777777" w:rsidR="001A1A70" w:rsidRPr="001A1A70" w:rsidRDefault="00E12D23" w:rsidP="00E12D23">
      <w:pPr>
        <w:jc w:val="center"/>
        <w:rPr>
          <w:rFonts w:ascii="Californian FB" w:hAnsi="Californian FB"/>
          <w:b/>
          <w:szCs w:val="24"/>
        </w:rPr>
      </w:pPr>
      <w:r>
        <w:rPr>
          <w:rFonts w:ascii="Californian FB" w:eastAsia="Times New Roman" w:hAnsi="Californian FB" w:cs="Arial"/>
          <w:b/>
          <w:szCs w:val="24"/>
        </w:rPr>
        <w:t>Baton Rouge, LA  70810</w:t>
      </w:r>
    </w:p>
    <w:p w14:paraId="3191ED7E" w14:textId="77777777" w:rsidR="00052765" w:rsidRPr="001A1A70" w:rsidRDefault="00052765" w:rsidP="001A1A70">
      <w:pPr>
        <w:spacing w:line="360" w:lineRule="auto"/>
        <w:jc w:val="center"/>
        <w:rPr>
          <w:rFonts w:ascii="Californian FB" w:hAnsi="Californian FB" w:cs="Arial"/>
          <w:b/>
          <w:bCs/>
          <w:sz w:val="20"/>
          <w:szCs w:val="24"/>
        </w:rPr>
      </w:pPr>
    </w:p>
    <w:p w14:paraId="4650D74F" w14:textId="77777777" w:rsidR="00052765" w:rsidRPr="006F6387" w:rsidRDefault="00052765" w:rsidP="001A1A70">
      <w:pPr>
        <w:spacing w:line="360" w:lineRule="auto"/>
        <w:jc w:val="center"/>
        <w:rPr>
          <w:rFonts w:ascii="Californian FB" w:hAnsi="Californian FB" w:cs="Arial"/>
          <w:b/>
          <w:bCs/>
          <w:sz w:val="32"/>
          <w:szCs w:val="28"/>
        </w:rPr>
      </w:pPr>
      <w:r w:rsidRPr="006F6387">
        <w:rPr>
          <w:rFonts w:ascii="Californian FB" w:hAnsi="Californian FB" w:cs="Arial"/>
          <w:b/>
          <w:bCs/>
          <w:sz w:val="32"/>
          <w:szCs w:val="28"/>
        </w:rPr>
        <w:t>AGENDA</w:t>
      </w:r>
    </w:p>
    <w:p w14:paraId="2660D80E" w14:textId="77777777" w:rsidR="00C20178" w:rsidRPr="001A1A70" w:rsidRDefault="00C20178" w:rsidP="001A1A70">
      <w:pPr>
        <w:spacing w:line="360" w:lineRule="auto"/>
        <w:rPr>
          <w:rFonts w:ascii="Californian FB" w:hAnsi="Californian FB"/>
        </w:rPr>
      </w:pPr>
    </w:p>
    <w:p w14:paraId="6C4D4934" w14:textId="77777777" w:rsidR="000E4E53" w:rsidRPr="001A1A70" w:rsidRDefault="000E4E53" w:rsidP="00725AF6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1A1A70">
        <w:rPr>
          <w:rFonts w:ascii="Californian FB" w:hAnsi="Californian FB"/>
        </w:rPr>
        <w:t>Call to Order</w:t>
      </w:r>
      <w:r w:rsidRPr="001A1A70">
        <w:rPr>
          <w:rFonts w:ascii="Californian FB" w:hAnsi="Californian FB"/>
        </w:rPr>
        <w:br/>
      </w:r>
    </w:p>
    <w:p w14:paraId="6BFE51F7" w14:textId="77777777" w:rsidR="00BA3432" w:rsidRDefault="000E4E53" w:rsidP="00725AF6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1A1A70">
        <w:rPr>
          <w:rFonts w:ascii="Californian FB" w:hAnsi="Californian FB"/>
        </w:rPr>
        <w:t>Roll Call</w:t>
      </w:r>
      <w:r w:rsidR="00190C92">
        <w:rPr>
          <w:rFonts w:ascii="Californian FB" w:hAnsi="Californian FB"/>
        </w:rPr>
        <w:t xml:space="preserve"> </w:t>
      </w:r>
      <w:r w:rsidR="00BA3432">
        <w:rPr>
          <w:rFonts w:ascii="Californian FB" w:hAnsi="Californian FB"/>
        </w:rPr>
        <w:br/>
      </w:r>
    </w:p>
    <w:p w14:paraId="169B5729" w14:textId="77777777" w:rsidR="00FF548E" w:rsidRDefault="00FF5254" w:rsidP="00725AF6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Approval of </w:t>
      </w:r>
      <w:r w:rsidR="004E3A93">
        <w:rPr>
          <w:rFonts w:ascii="Californian FB" w:hAnsi="Californian FB"/>
        </w:rPr>
        <w:t>August 15, 2018</w:t>
      </w:r>
      <w:r w:rsidR="00725AF6">
        <w:rPr>
          <w:rFonts w:ascii="Californian FB" w:hAnsi="Californian FB"/>
        </w:rPr>
        <w:t xml:space="preserve"> Minutes</w:t>
      </w:r>
    </w:p>
    <w:p w14:paraId="606B7F0F" w14:textId="77777777" w:rsidR="00725AF6" w:rsidRDefault="00725AF6" w:rsidP="00005E93">
      <w:pPr>
        <w:pStyle w:val="ListParagraph"/>
        <w:rPr>
          <w:rFonts w:ascii="Californian FB" w:hAnsi="Californian FB"/>
        </w:rPr>
      </w:pPr>
    </w:p>
    <w:p w14:paraId="16F64103" w14:textId="77777777" w:rsidR="00824FD0" w:rsidRDefault="00824FD0" w:rsidP="001A1A70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Agency Updates</w:t>
      </w:r>
    </w:p>
    <w:p w14:paraId="0028CC69" w14:textId="77777777" w:rsidR="008A7C06" w:rsidRPr="008A7C06" w:rsidRDefault="008A7C06" w:rsidP="008A7C06">
      <w:pPr>
        <w:pStyle w:val="ListParagraph"/>
        <w:rPr>
          <w:rFonts w:ascii="Californian FB" w:hAnsi="Californian FB"/>
        </w:rPr>
      </w:pPr>
    </w:p>
    <w:p w14:paraId="38369417" w14:textId="77777777" w:rsidR="00D61B95" w:rsidRDefault="00D61B95" w:rsidP="001A1A70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Approval of the Nursing Supply and Demand Council 2018 Annual Report</w:t>
      </w:r>
    </w:p>
    <w:p w14:paraId="20DBF5D3" w14:textId="77777777" w:rsidR="00D61B95" w:rsidRPr="00D61B95" w:rsidRDefault="00D61B95" w:rsidP="00D61B95">
      <w:pPr>
        <w:pStyle w:val="ListParagraph"/>
        <w:rPr>
          <w:rFonts w:ascii="Californian FB" w:hAnsi="Californian FB"/>
        </w:rPr>
      </w:pPr>
    </w:p>
    <w:p w14:paraId="31725BBF" w14:textId="77777777" w:rsidR="008A7C06" w:rsidRDefault="008A7C06" w:rsidP="001A1A70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Presentation on the Nurse Faculty Shortage and New RN Survey</w:t>
      </w:r>
    </w:p>
    <w:p w14:paraId="0B367BCB" w14:textId="77777777" w:rsidR="00824FD0" w:rsidRPr="00824FD0" w:rsidRDefault="00824FD0" w:rsidP="00824FD0">
      <w:pPr>
        <w:pStyle w:val="ListParagraph"/>
        <w:rPr>
          <w:rFonts w:ascii="Californian FB" w:hAnsi="Californian FB"/>
        </w:rPr>
      </w:pPr>
    </w:p>
    <w:p w14:paraId="4437C036" w14:textId="77777777" w:rsidR="004701A2" w:rsidRDefault="000E4E53" w:rsidP="001A1A70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 w:rsidRPr="001A1A70">
        <w:rPr>
          <w:rFonts w:ascii="Californian FB" w:hAnsi="Californian FB"/>
        </w:rPr>
        <w:t>Other Business</w:t>
      </w:r>
    </w:p>
    <w:p w14:paraId="29D5AA91" w14:textId="77777777" w:rsidR="008A7C06" w:rsidRDefault="008A7C06" w:rsidP="00725AF6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Healthcare Workforce Data </w:t>
      </w:r>
    </w:p>
    <w:p w14:paraId="04FD3314" w14:textId="77777777" w:rsidR="000E4E53" w:rsidRDefault="00725AF6" w:rsidP="00725AF6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Next Meeting Date</w:t>
      </w:r>
    </w:p>
    <w:p w14:paraId="009D34CD" w14:textId="77777777" w:rsidR="00D61B95" w:rsidRPr="00725AF6" w:rsidRDefault="00D61B95" w:rsidP="00D61B95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Public Comments</w:t>
      </w:r>
    </w:p>
    <w:p w14:paraId="29FF483C" w14:textId="77777777" w:rsidR="000E4E53" w:rsidRPr="001A1A70" w:rsidRDefault="000E4E53" w:rsidP="001A1A70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 w:rsidRPr="001A1A70">
        <w:rPr>
          <w:rFonts w:ascii="Californian FB" w:hAnsi="Californian FB"/>
        </w:rPr>
        <w:t>Adjournment</w:t>
      </w:r>
    </w:p>
    <w:p w14:paraId="4182DC45" w14:textId="77777777" w:rsidR="008D0467" w:rsidRDefault="008D0467" w:rsidP="000E4E53">
      <w:pPr>
        <w:rPr>
          <w:rFonts w:ascii="Californian FB" w:hAnsi="Californian FB"/>
        </w:rPr>
      </w:pPr>
    </w:p>
    <w:p w14:paraId="54492A6E" w14:textId="77777777" w:rsidR="00DB5666" w:rsidRDefault="00DB5666" w:rsidP="000E4E53">
      <w:pPr>
        <w:rPr>
          <w:rFonts w:ascii="Californian FB" w:hAnsi="Californian FB"/>
        </w:rPr>
      </w:pPr>
    </w:p>
    <w:p w14:paraId="15ED9A93" w14:textId="77777777" w:rsidR="00005E93" w:rsidRDefault="00005E93" w:rsidP="000E4E53">
      <w:pPr>
        <w:rPr>
          <w:rFonts w:ascii="Californian FB" w:hAnsi="Californian FB"/>
        </w:rPr>
      </w:pPr>
    </w:p>
    <w:p w14:paraId="5EDE30FA" w14:textId="77777777" w:rsidR="003D4403" w:rsidRDefault="003D4403" w:rsidP="000E4E53">
      <w:pPr>
        <w:rPr>
          <w:rFonts w:ascii="Californian FB" w:hAnsi="Californian FB"/>
        </w:rPr>
      </w:pPr>
      <w:bookmarkStart w:id="0" w:name="_GoBack"/>
      <w:bookmarkEnd w:id="0"/>
    </w:p>
    <w:p w14:paraId="0D09E261" w14:textId="77777777" w:rsidR="00725AF6" w:rsidRDefault="00725AF6" w:rsidP="000E4E53">
      <w:pPr>
        <w:rPr>
          <w:rFonts w:ascii="Californian FB" w:hAnsi="Californian FB"/>
        </w:rPr>
      </w:pPr>
    </w:p>
    <w:p w14:paraId="4F3E6ADE" w14:textId="77777777" w:rsidR="00725AF6" w:rsidRDefault="00725AF6" w:rsidP="000E4E53">
      <w:pPr>
        <w:rPr>
          <w:rFonts w:ascii="Californian FB" w:hAnsi="Californian F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042F0" w:rsidRPr="00C03B1E" w14:paraId="1A292BB9" w14:textId="77777777" w:rsidTr="00C03B1E">
        <w:tc>
          <w:tcPr>
            <w:tcW w:w="9576" w:type="dxa"/>
            <w:shd w:val="clear" w:color="auto" w:fill="auto"/>
          </w:tcPr>
          <w:p w14:paraId="2896B95E" w14:textId="77777777" w:rsidR="00A042F0" w:rsidRPr="00C03B1E" w:rsidRDefault="00A042F0" w:rsidP="00A042F0">
            <w:pPr>
              <w:rPr>
                <w:rFonts w:ascii="Californian FB" w:hAnsi="Californian FB"/>
                <w:b/>
                <w:i/>
                <w:sz w:val="12"/>
              </w:rPr>
            </w:pPr>
          </w:p>
          <w:p w14:paraId="39520226" w14:textId="77777777" w:rsidR="00A042F0" w:rsidRPr="00C03B1E" w:rsidRDefault="00A042F0" w:rsidP="00E12D23">
            <w:pPr>
              <w:rPr>
                <w:rFonts w:ascii="Californian FB" w:hAnsi="Californian FB"/>
                <w:sz w:val="10"/>
              </w:rPr>
            </w:pPr>
            <w:r w:rsidRPr="00C03B1E">
              <w:rPr>
                <w:rFonts w:ascii="Californian FB" w:hAnsi="Californian FB"/>
                <w:b/>
                <w:i/>
                <w:sz w:val="22"/>
              </w:rPr>
              <w:t xml:space="preserve">Executive Committee Members:  </w:t>
            </w:r>
            <w:r w:rsidR="00FF548E">
              <w:rPr>
                <w:rFonts w:ascii="Californian FB" w:hAnsi="Californian FB"/>
                <w:i/>
                <w:sz w:val="22"/>
              </w:rPr>
              <w:t xml:space="preserve"> </w:t>
            </w:r>
            <w:r w:rsidR="007F6279">
              <w:rPr>
                <w:rFonts w:ascii="Californian FB" w:hAnsi="Californian FB"/>
                <w:i/>
                <w:sz w:val="22"/>
              </w:rPr>
              <w:t>Cynthia Bienemy (Nursing Supply and Demand Council)</w:t>
            </w:r>
            <w:r w:rsidR="00FF548E">
              <w:rPr>
                <w:rFonts w:ascii="Californian FB" w:hAnsi="Californian FB"/>
                <w:i/>
                <w:sz w:val="22"/>
              </w:rPr>
              <w:t xml:space="preserve">; </w:t>
            </w:r>
            <w:r w:rsidR="008C4AA3">
              <w:rPr>
                <w:rFonts w:ascii="Californian FB" w:hAnsi="Californian FB"/>
                <w:i/>
                <w:sz w:val="22"/>
              </w:rPr>
              <w:t>Mark Berger</w:t>
            </w:r>
            <w:r w:rsidR="00E12D23">
              <w:rPr>
                <w:rFonts w:ascii="Californian FB" w:hAnsi="Californian FB"/>
                <w:i/>
                <w:sz w:val="22"/>
              </w:rPr>
              <w:t>/Wes Hataway</w:t>
            </w:r>
            <w:r w:rsidR="008C4AA3">
              <w:rPr>
                <w:rFonts w:ascii="Californian FB" w:hAnsi="Californian FB"/>
                <w:i/>
                <w:sz w:val="22"/>
              </w:rPr>
              <w:t xml:space="preserve"> </w:t>
            </w:r>
            <w:r w:rsidR="007F6279">
              <w:rPr>
                <w:rFonts w:ascii="Californian FB" w:hAnsi="Californian FB"/>
                <w:i/>
                <w:sz w:val="22"/>
              </w:rPr>
              <w:t xml:space="preserve"> (LA Nursing Home Association)</w:t>
            </w:r>
            <w:r w:rsidR="00A925E3">
              <w:rPr>
                <w:rFonts w:ascii="Californian FB" w:hAnsi="Californian FB"/>
                <w:i/>
                <w:sz w:val="22"/>
              </w:rPr>
              <w:t xml:space="preserve">; </w:t>
            </w:r>
            <w:r w:rsidR="00E12D23">
              <w:rPr>
                <w:rFonts w:ascii="Californian FB" w:hAnsi="Californian FB"/>
                <w:i/>
                <w:sz w:val="22"/>
              </w:rPr>
              <w:t>Karen Denby (LA Board of Regents); Paul Salles (LA Hospital Association); Jeffrey Williams</w:t>
            </w:r>
            <w:r w:rsidR="007F6279">
              <w:rPr>
                <w:rFonts w:ascii="Californian FB" w:hAnsi="Californian FB"/>
                <w:i/>
                <w:sz w:val="22"/>
              </w:rPr>
              <w:t xml:space="preserve"> (LA State Medical Society)</w:t>
            </w:r>
            <w:r w:rsidRPr="00C03B1E">
              <w:rPr>
                <w:rFonts w:ascii="Californian FB" w:hAnsi="Californian FB"/>
                <w:i/>
                <w:sz w:val="22"/>
              </w:rPr>
              <w:t xml:space="preserve">; </w:t>
            </w:r>
            <w:r w:rsidR="00E12D23">
              <w:rPr>
                <w:rFonts w:ascii="Californian FB" w:hAnsi="Californian FB"/>
                <w:i/>
                <w:sz w:val="22"/>
              </w:rPr>
              <w:t>Vacant</w:t>
            </w:r>
            <w:r w:rsidR="007F6279">
              <w:rPr>
                <w:rFonts w:ascii="Californian FB" w:hAnsi="Californian FB"/>
                <w:i/>
                <w:sz w:val="22"/>
              </w:rPr>
              <w:t xml:space="preserve"> (Intera</w:t>
            </w:r>
            <w:r w:rsidR="004E23EB">
              <w:rPr>
                <w:rFonts w:ascii="Californian FB" w:hAnsi="Californian FB"/>
                <w:i/>
                <w:sz w:val="22"/>
              </w:rPr>
              <w:t>gency Task Force Future of Famil</w:t>
            </w:r>
            <w:r w:rsidR="007F6279">
              <w:rPr>
                <w:rFonts w:ascii="Californian FB" w:hAnsi="Californian FB"/>
                <w:i/>
                <w:sz w:val="22"/>
              </w:rPr>
              <w:t>y Medicine)</w:t>
            </w:r>
            <w:r w:rsidR="007A6531">
              <w:rPr>
                <w:rFonts w:ascii="Californian FB" w:hAnsi="Californian FB"/>
                <w:i/>
                <w:sz w:val="22"/>
              </w:rPr>
              <w:t>;</w:t>
            </w:r>
            <w:r w:rsidR="00725AF6">
              <w:rPr>
                <w:rFonts w:ascii="Californian FB" w:hAnsi="Californian FB"/>
                <w:i/>
                <w:sz w:val="22"/>
              </w:rPr>
              <w:t xml:space="preserve"> </w:t>
            </w:r>
            <w:r w:rsidR="007A6531">
              <w:rPr>
                <w:rFonts w:ascii="Californian FB" w:hAnsi="Californian FB"/>
                <w:i/>
                <w:sz w:val="22"/>
              </w:rPr>
              <w:t xml:space="preserve"> </w:t>
            </w:r>
            <w:r w:rsidR="003D4403">
              <w:rPr>
                <w:rFonts w:ascii="Californian FB" w:hAnsi="Californian FB"/>
                <w:i/>
                <w:sz w:val="22"/>
              </w:rPr>
              <w:t>Dennis Wissing</w:t>
            </w:r>
            <w:r w:rsidR="007F6279">
              <w:rPr>
                <w:rFonts w:ascii="Californian FB" w:hAnsi="Californian FB"/>
                <w:i/>
                <w:sz w:val="22"/>
              </w:rPr>
              <w:t xml:space="preserve"> (LSUHSC-Shreveport)</w:t>
            </w:r>
          </w:p>
        </w:tc>
      </w:tr>
    </w:tbl>
    <w:p w14:paraId="387F095C" w14:textId="77777777" w:rsidR="000E4E53" w:rsidRPr="001A1A70" w:rsidRDefault="000E4E53" w:rsidP="008D0467">
      <w:pPr>
        <w:rPr>
          <w:rFonts w:ascii="Californian FB" w:hAnsi="Californian FB"/>
        </w:rPr>
      </w:pPr>
    </w:p>
    <w:sectPr w:rsidR="000E4E53" w:rsidRPr="001A1A70" w:rsidSect="008D0467">
      <w:pgSz w:w="12240" w:h="15840"/>
      <w:pgMar w:top="1260" w:right="1440" w:bottom="81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E4616"/>
    <w:multiLevelType w:val="hybridMultilevel"/>
    <w:tmpl w:val="ED9C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76056"/>
    <w:multiLevelType w:val="hybridMultilevel"/>
    <w:tmpl w:val="497EF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53"/>
    <w:rsid w:val="00005E93"/>
    <w:rsid w:val="0001052B"/>
    <w:rsid w:val="0002607E"/>
    <w:rsid w:val="00044A42"/>
    <w:rsid w:val="00052765"/>
    <w:rsid w:val="00071433"/>
    <w:rsid w:val="000915AB"/>
    <w:rsid w:val="000C22C1"/>
    <w:rsid w:val="000C508C"/>
    <w:rsid w:val="000E4E53"/>
    <w:rsid w:val="000F70AA"/>
    <w:rsid w:val="00190C92"/>
    <w:rsid w:val="001A1A70"/>
    <w:rsid w:val="001D515E"/>
    <w:rsid w:val="0029514B"/>
    <w:rsid w:val="00306FDD"/>
    <w:rsid w:val="00312A95"/>
    <w:rsid w:val="00342183"/>
    <w:rsid w:val="00345D40"/>
    <w:rsid w:val="00347AF0"/>
    <w:rsid w:val="003676E5"/>
    <w:rsid w:val="003B13F5"/>
    <w:rsid w:val="003D4403"/>
    <w:rsid w:val="003F4373"/>
    <w:rsid w:val="00446930"/>
    <w:rsid w:val="0046027F"/>
    <w:rsid w:val="004609F4"/>
    <w:rsid w:val="004701A2"/>
    <w:rsid w:val="0047480F"/>
    <w:rsid w:val="004E223C"/>
    <w:rsid w:val="004E23EB"/>
    <w:rsid w:val="004E3A93"/>
    <w:rsid w:val="004E3DAC"/>
    <w:rsid w:val="00567136"/>
    <w:rsid w:val="0063347C"/>
    <w:rsid w:val="00692307"/>
    <w:rsid w:val="006A55C6"/>
    <w:rsid w:val="006B4079"/>
    <w:rsid w:val="006D6642"/>
    <w:rsid w:val="006E322A"/>
    <w:rsid w:val="006F6387"/>
    <w:rsid w:val="0071209E"/>
    <w:rsid w:val="00725AF6"/>
    <w:rsid w:val="007A0D3D"/>
    <w:rsid w:val="007A6531"/>
    <w:rsid w:val="007B021E"/>
    <w:rsid w:val="007E4804"/>
    <w:rsid w:val="007F6279"/>
    <w:rsid w:val="00816A19"/>
    <w:rsid w:val="00824FD0"/>
    <w:rsid w:val="00870E6A"/>
    <w:rsid w:val="00897AD0"/>
    <w:rsid w:val="008A7C06"/>
    <w:rsid w:val="008C4AA3"/>
    <w:rsid w:val="008D0467"/>
    <w:rsid w:val="0093784D"/>
    <w:rsid w:val="0094386C"/>
    <w:rsid w:val="00946EB2"/>
    <w:rsid w:val="009544E4"/>
    <w:rsid w:val="00984EFB"/>
    <w:rsid w:val="00992949"/>
    <w:rsid w:val="00A037A0"/>
    <w:rsid w:val="00A042F0"/>
    <w:rsid w:val="00A12111"/>
    <w:rsid w:val="00A31717"/>
    <w:rsid w:val="00A52007"/>
    <w:rsid w:val="00A5681F"/>
    <w:rsid w:val="00A751E7"/>
    <w:rsid w:val="00A925E3"/>
    <w:rsid w:val="00A93A05"/>
    <w:rsid w:val="00B01194"/>
    <w:rsid w:val="00BA3432"/>
    <w:rsid w:val="00BA7327"/>
    <w:rsid w:val="00BD4B56"/>
    <w:rsid w:val="00BF4C17"/>
    <w:rsid w:val="00C03B1E"/>
    <w:rsid w:val="00C04BAE"/>
    <w:rsid w:val="00C20178"/>
    <w:rsid w:val="00C202CD"/>
    <w:rsid w:val="00C66F5D"/>
    <w:rsid w:val="00C81E8D"/>
    <w:rsid w:val="00CA6417"/>
    <w:rsid w:val="00CC43DD"/>
    <w:rsid w:val="00D61B95"/>
    <w:rsid w:val="00D9382A"/>
    <w:rsid w:val="00D949AF"/>
    <w:rsid w:val="00DB5666"/>
    <w:rsid w:val="00DC2898"/>
    <w:rsid w:val="00DD6B68"/>
    <w:rsid w:val="00E07A44"/>
    <w:rsid w:val="00E12D23"/>
    <w:rsid w:val="00E23AB3"/>
    <w:rsid w:val="00E26448"/>
    <w:rsid w:val="00E677D1"/>
    <w:rsid w:val="00E77D83"/>
    <w:rsid w:val="00EA2470"/>
    <w:rsid w:val="00EF0060"/>
    <w:rsid w:val="00EF5B7D"/>
    <w:rsid w:val="00F01794"/>
    <w:rsid w:val="00F1391A"/>
    <w:rsid w:val="00F45C49"/>
    <w:rsid w:val="00FC60D7"/>
    <w:rsid w:val="00FF5254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19AA"/>
  <w15:chartTrackingRefBased/>
  <w15:docId w15:val="{1B663CE6-0DBB-4E03-9ACB-372EAE3F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Hoyt</dc:creator>
  <cp:keywords/>
  <cp:lastModifiedBy>Carolyn Blanchard</cp:lastModifiedBy>
  <cp:revision>4</cp:revision>
  <cp:lastPrinted>2018-11-20T16:25:00Z</cp:lastPrinted>
  <dcterms:created xsi:type="dcterms:W3CDTF">2019-04-08T18:28:00Z</dcterms:created>
  <dcterms:modified xsi:type="dcterms:W3CDTF">2019-07-08T15:43:00Z</dcterms:modified>
</cp:coreProperties>
</file>